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B0E4A0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13A8E">
                    <w:rPr>
                      <w:sz w:val="24"/>
                    </w:rPr>
                    <w:t>October 21,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820DE96" w:rsidR="00AC1018" w:rsidRPr="00BA033F" w:rsidRDefault="00A13A8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52B2C0D" w:rsidR="0066719F" w:rsidRPr="00BA033F" w:rsidRDefault="00A13A8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Living Well with Parkinson’s Diseaase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EF5F069" w:rsidR="0066719F" w:rsidRPr="00BA033F" w:rsidRDefault="00A13A8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13A8E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13A8E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13A8E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13A8E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13A8E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13A8E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13A8E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A60B9E5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C7BED6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13A8E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5D76D2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5D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2020-08-25T13:26:00Z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